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AA" w:rsidRDefault="005779AA" w:rsidP="008934EE">
      <w:pPr>
        <w:tabs>
          <w:tab w:val="left" w:pos="1134"/>
        </w:tabs>
      </w:pPr>
    </w:p>
    <w:p w:rsidR="005779AA" w:rsidRDefault="00A30CB6">
      <w:pPr>
        <w:jc w:val="right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 </w:t>
      </w:r>
    </w:p>
    <w:tbl>
      <w:tblPr>
        <w:tblStyle w:val="a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5779AA">
        <w:tc>
          <w:tcPr>
            <w:tcW w:w="4819" w:type="dxa"/>
          </w:tcPr>
          <w:p w:rsidR="005779AA" w:rsidRDefault="00A30CB6" w:rsidP="00525709">
            <w:pPr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О внесении изменения в приложение 2 к постановлению Алтайского краевог</w:t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>о Законодательного Собран</w:t>
            </w:r>
            <w:r w:rsidR="00525709">
              <w:rPr>
                <w:rFonts w:ascii="PT Astra Serif" w:eastAsia="PT Astra Serif" w:hAnsi="PT Astra Serif" w:cs="PT Astra Serif"/>
                <w:szCs w:val="28"/>
              </w:rPr>
              <w:t xml:space="preserve">ия от </w:t>
            </w:r>
            <w:r w:rsidR="00740747">
              <w:rPr>
                <w:rFonts w:ascii="PT Astra Serif" w:eastAsia="PT Astra Serif" w:hAnsi="PT Astra Serif" w:cs="PT Astra Serif"/>
                <w:szCs w:val="28"/>
              </w:rPr>
              <w:br/>
            </w:r>
            <w:r w:rsidR="00525709">
              <w:rPr>
                <w:rFonts w:ascii="PT Astra Serif" w:eastAsia="PT Astra Serif" w:hAnsi="PT Astra Serif" w:cs="PT Astra Serif"/>
                <w:szCs w:val="28"/>
              </w:rPr>
              <w:t>17 декабря 2021 года № 446</w:t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 xml:space="preserve"> </w:t>
            </w:r>
            <w:r w:rsidR="004E2BD8">
              <w:rPr>
                <w:rFonts w:ascii="PT Astra Serif" w:eastAsia="PT Astra Serif" w:hAnsi="PT Astra Serif" w:cs="PT Astra Serif"/>
                <w:szCs w:val="28"/>
              </w:rPr>
              <w:br/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>«Об Э</w:t>
            </w:r>
            <w:r w:rsidR="00525709">
              <w:rPr>
                <w:rFonts w:ascii="PT Astra Serif" w:eastAsia="PT Astra Serif" w:hAnsi="PT Astra Serif" w:cs="PT Astra Serif"/>
                <w:szCs w:val="28"/>
              </w:rPr>
              <w:t>кспертном совете по предпринимательству</w:t>
            </w:r>
            <w:r w:rsidR="009478ED" w:rsidRPr="009478ED">
              <w:rPr>
                <w:rFonts w:ascii="PT Astra Serif" w:eastAsia="PT Astra Serif" w:hAnsi="PT Astra Serif" w:cs="PT Astra Serif"/>
                <w:szCs w:val="28"/>
              </w:rPr>
              <w:t xml:space="preserve"> при постоянном комитете</w:t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 xml:space="preserve"> Алтайского краевого Законодательного С</w:t>
            </w:r>
            <w:r w:rsidR="009478ED" w:rsidRPr="009478ED">
              <w:rPr>
                <w:rFonts w:ascii="PT Astra Serif" w:eastAsia="PT Astra Serif" w:hAnsi="PT Astra Serif" w:cs="PT Astra Serif"/>
                <w:szCs w:val="28"/>
              </w:rPr>
              <w:t>обрания</w:t>
            </w:r>
            <w:r w:rsidR="00525709">
              <w:rPr>
                <w:rFonts w:ascii="PT Astra Serif" w:eastAsia="PT Astra Serif" w:hAnsi="PT Astra Serif" w:cs="PT Astra Serif"/>
                <w:szCs w:val="28"/>
              </w:rPr>
              <w:t xml:space="preserve"> </w:t>
            </w:r>
            <w:r w:rsidR="009478ED" w:rsidRPr="009478ED">
              <w:rPr>
                <w:rFonts w:ascii="PT Astra Serif" w:eastAsia="PT Astra Serif" w:hAnsi="PT Astra Serif" w:cs="PT Astra Serif"/>
                <w:szCs w:val="28"/>
              </w:rPr>
              <w:t>по промышленности,</w:t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 xml:space="preserve"> </w:t>
            </w:r>
            <w:proofErr w:type="spellStart"/>
            <w:proofErr w:type="gramStart"/>
            <w:r w:rsidR="009478ED" w:rsidRPr="009478ED">
              <w:rPr>
                <w:rFonts w:ascii="PT Astra Serif" w:eastAsia="PT Astra Serif" w:hAnsi="PT Astra Serif" w:cs="PT Astra Serif"/>
                <w:szCs w:val="28"/>
              </w:rPr>
              <w:t>предприни</w:t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>-</w:t>
            </w:r>
            <w:r w:rsidR="009478ED" w:rsidRPr="009478ED">
              <w:rPr>
                <w:rFonts w:ascii="PT Astra Serif" w:eastAsia="PT Astra Serif" w:hAnsi="PT Astra Serif" w:cs="PT Astra Serif"/>
                <w:szCs w:val="28"/>
              </w:rPr>
              <w:t>мательству</w:t>
            </w:r>
            <w:proofErr w:type="spellEnd"/>
            <w:proofErr w:type="gramEnd"/>
            <w:r w:rsidR="009478ED" w:rsidRPr="009478ED">
              <w:rPr>
                <w:rFonts w:ascii="PT Astra Serif" w:eastAsia="PT Astra Serif" w:hAnsi="PT Astra Serif" w:cs="PT Astra Serif"/>
                <w:szCs w:val="28"/>
              </w:rPr>
              <w:t xml:space="preserve"> и туризму</w:t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>»</w:t>
            </w:r>
          </w:p>
        </w:tc>
        <w:tc>
          <w:tcPr>
            <w:tcW w:w="4820" w:type="dxa"/>
          </w:tcPr>
          <w:p w:rsidR="005779AA" w:rsidRDefault="007913B4">
            <w:pPr>
              <w:ind w:right="-82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Проект</w:t>
            </w:r>
            <w:r w:rsidR="00A30CB6">
              <w:rPr>
                <w:rFonts w:ascii="PT Astra Serif" w:eastAsia="PT Astra Serif" w:hAnsi="PT Astra Serif" w:cs="PT Astra Serif"/>
                <w:szCs w:val="28"/>
              </w:rPr>
              <w:t xml:space="preserve"> </w:t>
            </w:r>
          </w:p>
        </w:tc>
      </w:tr>
    </w:tbl>
    <w:p w:rsidR="005779AA" w:rsidRDefault="005779AA">
      <w:pPr>
        <w:rPr>
          <w:rFonts w:ascii="PT Astra Serif" w:hAnsi="PT Astra Serif" w:cs="PT Astra Serif"/>
          <w:szCs w:val="28"/>
        </w:rPr>
      </w:pPr>
    </w:p>
    <w:p w:rsidR="005779AA" w:rsidRDefault="005779AA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5779AA" w:rsidRPr="008934EE" w:rsidRDefault="00A30CB6">
      <w:pPr>
        <w:ind w:firstLine="709"/>
        <w:jc w:val="both"/>
        <w:rPr>
          <w:rFonts w:ascii="PT Astra Serif" w:hAnsi="PT Astra Serif" w:cs="PT Astra Serif"/>
          <w:szCs w:val="28"/>
        </w:rPr>
      </w:pPr>
      <w:r w:rsidRPr="008934EE">
        <w:rPr>
          <w:rFonts w:ascii="PT Astra Serif" w:eastAsia="PT Astra Serif" w:hAnsi="PT Astra Serif" w:cs="PT Astra Serif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779AA" w:rsidRPr="008934EE" w:rsidRDefault="005779AA">
      <w:pPr>
        <w:ind w:firstLine="709"/>
        <w:jc w:val="both"/>
        <w:rPr>
          <w:rFonts w:ascii="PT Astra Serif" w:hAnsi="PT Astra Serif" w:cs="PT Astra Serif"/>
          <w:b/>
          <w:szCs w:val="28"/>
        </w:rPr>
      </w:pPr>
    </w:p>
    <w:p w:rsidR="005779AA" w:rsidRPr="008934EE" w:rsidRDefault="00A30CB6" w:rsidP="009478ED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  <w:r w:rsidRPr="008934EE">
        <w:rPr>
          <w:rFonts w:ascii="PT Astra Serif" w:eastAsia="PT Astra Serif" w:hAnsi="PT Astra Serif" w:cs="PT Astra Serif"/>
          <w:szCs w:val="28"/>
        </w:rPr>
        <w:t xml:space="preserve">Внести в приложение 2 к </w:t>
      </w:r>
      <w:r w:rsidR="009478ED" w:rsidRPr="008934EE">
        <w:rPr>
          <w:rFonts w:ascii="PT Astra Serif" w:eastAsia="PT Astra Serif" w:hAnsi="PT Astra Serif" w:cs="PT Astra Serif"/>
          <w:szCs w:val="28"/>
        </w:rPr>
        <w:t xml:space="preserve">постановлению Алтайского краевого Законодательного Собрания </w:t>
      </w:r>
      <w:r w:rsidR="00625D14" w:rsidRPr="008934EE">
        <w:rPr>
          <w:rFonts w:ascii="PT Astra Serif" w:eastAsia="PT Astra Serif" w:hAnsi="PT Astra Serif" w:cs="PT Astra Serif"/>
          <w:szCs w:val="28"/>
        </w:rPr>
        <w:t>от 17 декабря 2021 года № 446</w:t>
      </w:r>
      <w:r w:rsidR="009478ED" w:rsidRPr="008934EE">
        <w:rPr>
          <w:rFonts w:ascii="PT Astra Serif" w:eastAsia="PT Astra Serif" w:hAnsi="PT Astra Serif" w:cs="PT Astra Serif"/>
          <w:szCs w:val="28"/>
        </w:rPr>
        <w:t xml:space="preserve"> </w:t>
      </w:r>
      <w:r w:rsidR="00525709" w:rsidRPr="008934EE">
        <w:rPr>
          <w:rFonts w:ascii="PT Astra Serif" w:eastAsia="PT Astra Serif" w:hAnsi="PT Astra Serif" w:cs="PT Astra Serif"/>
          <w:szCs w:val="28"/>
        </w:rPr>
        <w:t>«Об Экспертном совете по предпринимательству</w:t>
      </w:r>
      <w:r w:rsidR="009478ED" w:rsidRPr="008934EE">
        <w:rPr>
          <w:rFonts w:ascii="PT Astra Serif" w:eastAsia="PT Astra Serif" w:hAnsi="PT Astra Serif" w:cs="PT Astra Serif"/>
          <w:szCs w:val="28"/>
        </w:rPr>
        <w:t xml:space="preserve"> при постоянном комитете Алтайского краевого Законодательного Собрания по промышленности, предпринимательству и туризму»</w:t>
      </w:r>
      <w:r w:rsidR="009478ED" w:rsidRPr="008934EE">
        <w:rPr>
          <w:rFonts w:ascii="PT Astra Serif" w:eastAsia="PT Astra Serif" w:hAnsi="PT Astra Serif" w:cs="PT Astra Serif"/>
          <w:szCs w:val="28"/>
          <w:lang w:eastAsia="en-US"/>
        </w:rPr>
        <w:t xml:space="preserve"> </w:t>
      </w:r>
      <w:r w:rsidRPr="008934EE">
        <w:rPr>
          <w:rFonts w:ascii="PT Astra Serif" w:eastAsiaTheme="minorHAnsi" w:hAnsi="PT Astra Serif" w:cs="PT Astra Serif"/>
          <w:szCs w:val="28"/>
          <w:lang w:eastAsia="en-US"/>
        </w:rPr>
        <w:t>(</w:t>
      </w:r>
      <w:r w:rsidRPr="008934EE">
        <w:rPr>
          <w:rFonts w:ascii="PT Astra Serif" w:eastAsia="PT Astra Serif" w:hAnsi="PT Astra Serif" w:cs="PT Astra Serif"/>
          <w:color w:val="000000" w:themeColor="text1"/>
          <w:szCs w:val="28"/>
        </w:rPr>
        <w:t xml:space="preserve">Официальный интернет-портал правовой информации </w:t>
      </w:r>
      <w:r w:rsidRPr="008934EE">
        <w:rPr>
          <w:rFonts w:ascii="PT Astra Serif" w:eastAsiaTheme="minorHAnsi" w:hAnsi="PT Astra Serif" w:cs="PT Astra Serif"/>
          <w:color w:val="000000" w:themeColor="text1"/>
          <w:szCs w:val="28"/>
          <w:lang w:eastAsia="en-US"/>
        </w:rPr>
        <w:t>(</w:t>
      </w:r>
      <w:hyperlink r:id="rId8" w:tooltip="http://www.pravo.gov.ru" w:history="1">
        <w:r w:rsidRPr="008934EE">
          <w:rPr>
            <w:rStyle w:val="aff"/>
            <w:rFonts w:ascii="PT Astra Serif" w:eastAsiaTheme="minorHAnsi" w:hAnsi="PT Astra Serif" w:cs="PT Astra Serif"/>
            <w:color w:val="000000" w:themeColor="text1"/>
            <w:szCs w:val="28"/>
            <w:u w:val="none"/>
            <w:lang w:eastAsia="en-US"/>
          </w:rPr>
          <w:t>www.pravo.gov.ru</w:t>
        </w:r>
      </w:hyperlink>
      <w:r w:rsidRPr="008934EE">
        <w:rPr>
          <w:rFonts w:ascii="PT Astra Serif" w:eastAsiaTheme="minorHAnsi" w:hAnsi="PT Astra Serif" w:cs="PT Astra Serif"/>
          <w:color w:val="000000" w:themeColor="text1"/>
          <w:szCs w:val="28"/>
          <w:lang w:eastAsia="en-US"/>
        </w:rPr>
        <w:t xml:space="preserve">), </w:t>
      </w:r>
      <w:r w:rsidR="00CA0F76" w:rsidRPr="008934EE">
        <w:rPr>
          <w:rFonts w:ascii="PT Astra Serif" w:eastAsia="PT Astra Serif" w:hAnsi="PT Astra Serif" w:cs="PT Astra Serif"/>
          <w:color w:val="000000" w:themeColor="text1"/>
          <w:szCs w:val="28"/>
        </w:rPr>
        <w:t>20 декабря 2021 года</w:t>
      </w:r>
      <w:r w:rsidRPr="008934EE">
        <w:rPr>
          <w:rFonts w:ascii="PT Astra Serif" w:eastAsia="PT Astra Serif" w:hAnsi="PT Astra Serif" w:cs="PT Astra Serif"/>
          <w:color w:val="000000" w:themeColor="text1"/>
          <w:szCs w:val="28"/>
        </w:rPr>
        <w:t xml:space="preserve">) </w:t>
      </w:r>
      <w:r w:rsidRPr="008934EE">
        <w:rPr>
          <w:rFonts w:ascii="PT Astra Serif" w:eastAsia="PT Astra Serif" w:hAnsi="PT Astra Serif" w:cs="PT Astra Serif"/>
          <w:szCs w:val="28"/>
        </w:rPr>
        <w:t>изменение, изложив его в следующей редакции:</w:t>
      </w:r>
    </w:p>
    <w:p w:rsidR="005779AA" w:rsidRPr="008934EE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Pr="008934EE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Pr="008934EE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Pr="008934EE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Pr="008934EE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Pr="008934EE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Pr="008934EE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Pr="008934EE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Pr="008934EE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Pr="008934EE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Pr="008934EE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tbl>
      <w:tblPr>
        <w:tblStyle w:val="af3"/>
        <w:tblW w:w="4964" w:type="dxa"/>
        <w:tblInd w:w="48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4"/>
      </w:tblGrid>
      <w:tr w:rsidR="005779AA" w:rsidRPr="008934EE">
        <w:trPr>
          <w:trHeight w:val="1199"/>
        </w:trPr>
        <w:tc>
          <w:tcPr>
            <w:tcW w:w="4964" w:type="dxa"/>
          </w:tcPr>
          <w:p w:rsidR="005779AA" w:rsidRPr="008934EE" w:rsidRDefault="00A30CB6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8934EE">
              <w:rPr>
                <w:rFonts w:ascii="PT Astra Serif" w:eastAsia="PT Astra Serif" w:hAnsi="PT Astra Serif" w:cs="PT Astra Serif"/>
                <w:szCs w:val="28"/>
              </w:rPr>
              <w:lastRenderedPageBreak/>
              <w:t xml:space="preserve">«ПРИЛОЖЕНИЕ 2 </w:t>
            </w:r>
          </w:p>
          <w:p w:rsidR="005779AA" w:rsidRPr="008934EE" w:rsidRDefault="00A30CB6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ind w:left="34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8934EE">
              <w:rPr>
                <w:rFonts w:ascii="PT Astra Serif" w:eastAsia="PT Astra Serif" w:hAnsi="PT Astra Serif" w:cs="PT Astra Serif"/>
                <w:szCs w:val="28"/>
              </w:rPr>
              <w:t>к постановлению Алтайского </w:t>
            </w:r>
          </w:p>
          <w:p w:rsidR="005779AA" w:rsidRPr="008934EE" w:rsidRDefault="00A30CB6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ind w:left="34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8934EE">
              <w:rPr>
                <w:rFonts w:ascii="PT Astra Serif" w:eastAsia="PT Astra Serif" w:hAnsi="PT Astra Serif" w:cs="PT Astra Serif"/>
                <w:szCs w:val="28"/>
              </w:rPr>
              <w:t>краевого Законодательного Собрания </w:t>
            </w:r>
          </w:p>
          <w:p w:rsidR="005779AA" w:rsidRPr="008934EE" w:rsidRDefault="00625D14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ind w:left="34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8934EE">
              <w:rPr>
                <w:rFonts w:ascii="PT Astra Serif" w:eastAsia="PT Astra Serif" w:hAnsi="PT Astra Serif" w:cs="PT Astra Serif"/>
                <w:szCs w:val="28"/>
              </w:rPr>
              <w:t>от 17 декабря 2021 года № 446</w:t>
            </w:r>
          </w:p>
        </w:tc>
      </w:tr>
    </w:tbl>
    <w:p w:rsidR="005779AA" w:rsidRPr="008934EE" w:rsidRDefault="005779AA">
      <w:pPr>
        <w:jc w:val="center"/>
        <w:rPr>
          <w:rFonts w:ascii="PT Astra Serif" w:hAnsi="PT Astra Serif" w:cs="PT Astra Serif"/>
          <w:caps/>
          <w:sz w:val="27"/>
          <w:szCs w:val="27"/>
        </w:rPr>
      </w:pPr>
    </w:p>
    <w:p w:rsidR="005779AA" w:rsidRPr="008934EE" w:rsidRDefault="005779AA">
      <w:pPr>
        <w:jc w:val="center"/>
        <w:rPr>
          <w:rFonts w:ascii="PT Astra Serif" w:hAnsi="PT Astra Serif" w:cs="PT Astra Serif"/>
          <w:caps/>
          <w:sz w:val="27"/>
          <w:szCs w:val="27"/>
        </w:rPr>
      </w:pPr>
    </w:p>
    <w:p w:rsidR="005779AA" w:rsidRPr="008934EE" w:rsidRDefault="00A30CB6">
      <w:pPr>
        <w:jc w:val="center"/>
        <w:rPr>
          <w:rFonts w:ascii="PT Astra Serif" w:hAnsi="PT Astra Serif" w:cs="PT Astra Serif"/>
          <w:caps/>
          <w:sz w:val="27"/>
          <w:szCs w:val="27"/>
        </w:rPr>
      </w:pPr>
      <w:r w:rsidRPr="008934EE">
        <w:rPr>
          <w:rFonts w:ascii="PT Astra Serif" w:eastAsia="PT Astra Serif" w:hAnsi="PT Astra Serif" w:cs="PT Astra Serif"/>
          <w:caps/>
          <w:szCs w:val="28"/>
        </w:rPr>
        <w:t xml:space="preserve">Состав </w:t>
      </w:r>
    </w:p>
    <w:p w:rsidR="005779AA" w:rsidRPr="008934EE" w:rsidRDefault="008934EE" w:rsidP="00CA0F76">
      <w:pPr>
        <w:jc w:val="center"/>
        <w:rPr>
          <w:rFonts w:ascii="PT Astra Serif" w:eastAsia="PT Astra Serif" w:hAnsi="PT Astra Serif" w:cs="PT Astra Serif"/>
          <w:caps/>
          <w:szCs w:val="28"/>
        </w:rPr>
      </w:pPr>
      <w:r>
        <w:rPr>
          <w:rFonts w:ascii="PT Astra Serif" w:eastAsia="PT Astra Serif" w:hAnsi="PT Astra Serif" w:cs="PT Astra Serif"/>
          <w:szCs w:val="28"/>
        </w:rPr>
        <w:t>Э</w:t>
      </w:r>
      <w:r w:rsidRPr="008934EE">
        <w:rPr>
          <w:rFonts w:ascii="PT Astra Serif" w:eastAsia="PT Astra Serif" w:hAnsi="PT Astra Serif" w:cs="PT Astra Serif"/>
          <w:szCs w:val="28"/>
        </w:rPr>
        <w:t>кспертного совета по предпринимат</w:t>
      </w:r>
      <w:r>
        <w:rPr>
          <w:rFonts w:ascii="PT Astra Serif" w:eastAsia="PT Astra Serif" w:hAnsi="PT Astra Serif" w:cs="PT Astra Serif"/>
          <w:szCs w:val="28"/>
        </w:rPr>
        <w:t>ельству при постоянном комитете Алтайского краевого Законодательного С</w:t>
      </w:r>
      <w:r w:rsidRPr="008934EE">
        <w:rPr>
          <w:rFonts w:ascii="PT Astra Serif" w:eastAsia="PT Astra Serif" w:hAnsi="PT Astra Serif" w:cs="PT Astra Serif"/>
          <w:szCs w:val="28"/>
        </w:rPr>
        <w:t>обрания по промышленности, предпринимательству и туризму</w:t>
      </w:r>
    </w:p>
    <w:p w:rsidR="00867A63" w:rsidRPr="008934EE" w:rsidRDefault="00867A63" w:rsidP="00CA0F76">
      <w:pPr>
        <w:jc w:val="center"/>
        <w:rPr>
          <w:rFonts w:ascii="PT Astra Serif" w:eastAsia="PT Astra Serif" w:hAnsi="PT Astra Serif" w:cs="PT Astra Serif"/>
          <w:caps/>
          <w:szCs w:val="28"/>
        </w:rPr>
      </w:pPr>
    </w:p>
    <w:p w:rsidR="00867A63" w:rsidRPr="008934EE" w:rsidRDefault="00867A63" w:rsidP="00CA0F76">
      <w:pPr>
        <w:jc w:val="center"/>
        <w:rPr>
          <w:rFonts w:ascii="PT Astra Serif" w:eastAsia="PT Astra Serif" w:hAnsi="PT Astra Serif" w:cs="PT Astra Serif"/>
          <w:cap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B21614" w:rsidRPr="008934EE" w:rsidTr="00F45D7C">
        <w:tc>
          <w:tcPr>
            <w:tcW w:w="2835" w:type="dxa"/>
          </w:tcPr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Матвейко</w:t>
            </w:r>
          </w:p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Юрий Витальевич</w:t>
            </w:r>
          </w:p>
        </w:tc>
        <w:tc>
          <w:tcPr>
            <w:tcW w:w="6663" w:type="dxa"/>
          </w:tcPr>
          <w:p w:rsidR="00B21614" w:rsidRPr="008934EE" w:rsidRDefault="005804AA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="00B21614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заместитель председателя постоянного комитета Алтайского краевого Законодательного Собрания по промышленности, предпринимательств</w:t>
            </w:r>
            <w:r w:rsidR="00EF178B">
              <w:rPr>
                <w:rFonts w:ascii="PT Astra Serif" w:eastAsiaTheme="minorHAnsi" w:hAnsi="PT Astra Serif" w:cs="PT Astra Serif"/>
                <w:szCs w:val="28"/>
                <w:lang w:eastAsia="en-US"/>
              </w:rPr>
              <w:t>у и туризму, председатель Алтайского краевого регионального отделения</w:t>
            </w:r>
            <w:r w:rsidR="00EF178B" w:rsidRPr="00EF178B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Общероссийской общественной организации</w:t>
            </w:r>
            <w:r w:rsidR="00F45D7C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«Деловая Россия»</w:t>
            </w:r>
            <w:r w:rsidR="00B21614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, председатель Экспертного совета;</w:t>
            </w:r>
          </w:p>
        </w:tc>
      </w:tr>
      <w:tr w:rsidR="00B21614" w:rsidRPr="008934EE" w:rsidTr="00F45D7C">
        <w:tc>
          <w:tcPr>
            <w:tcW w:w="2835" w:type="dxa"/>
          </w:tcPr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Банных</w:t>
            </w:r>
          </w:p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Максим Анатольевич</w:t>
            </w:r>
          </w:p>
        </w:tc>
        <w:tc>
          <w:tcPr>
            <w:tcW w:w="6663" w:type="dxa"/>
          </w:tcPr>
          <w:p w:rsidR="00B21614" w:rsidRPr="008934EE" w:rsidRDefault="005804AA" w:rsidP="004E2BD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="004E2BD8">
              <w:rPr>
                <w:rFonts w:ascii="PT Astra Serif" w:eastAsiaTheme="minorHAnsi" w:hAnsi="PT Astra Serif" w:cs="PT Astra Serif"/>
                <w:szCs w:val="28"/>
                <w:lang w:eastAsia="en-US"/>
              </w:rPr>
              <w:t>депутат</w:t>
            </w:r>
            <w:r w:rsidR="004E2BD8">
              <w:t xml:space="preserve"> </w:t>
            </w:r>
            <w:r w:rsidR="004E2BD8" w:rsidRPr="004E2BD8"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Алтайского краевого Законодательного Собрания</w:t>
            </w:r>
            <w:r w:rsidR="004E2BD8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, </w:t>
            </w:r>
            <w:r w:rsidR="00B21614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член постоянного комитета по промышленности, предпринимательству и туризму, заместитель председателя Экспертного совета;</w:t>
            </w:r>
          </w:p>
        </w:tc>
      </w:tr>
      <w:tr w:rsidR="00B21614" w:rsidRPr="008934EE" w:rsidTr="00F45D7C">
        <w:tc>
          <w:tcPr>
            <w:tcW w:w="2835" w:type="dxa"/>
          </w:tcPr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proofErr w:type="spellStart"/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Бетеньков</w:t>
            </w:r>
            <w:proofErr w:type="spellEnd"/>
          </w:p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Юрий Юрьевич</w:t>
            </w:r>
          </w:p>
        </w:tc>
        <w:tc>
          <w:tcPr>
            <w:tcW w:w="6663" w:type="dxa"/>
          </w:tcPr>
          <w:p w:rsidR="00B21614" w:rsidRPr="008934EE" w:rsidRDefault="005804AA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="00AB2BC1">
              <w:rPr>
                <w:rFonts w:ascii="PT Astra Serif" w:eastAsiaTheme="minorHAnsi" w:hAnsi="PT Astra Serif" w:cs="PT Astra Serif"/>
                <w:szCs w:val="28"/>
                <w:lang w:eastAsia="en-US"/>
              </w:rPr>
              <w:t>председатель Комитета</w:t>
            </w:r>
            <w:r w:rsidR="00B21614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Торгово-промышленной палаты </w:t>
            </w:r>
            <w:r w:rsidR="00AB2BC1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Алтайского края </w:t>
            </w:r>
            <w:r w:rsidR="00B21614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по транспорту и эк</w:t>
            </w:r>
            <w:r w:rsidR="00AB2BC1">
              <w:rPr>
                <w:rFonts w:ascii="PT Astra Serif" w:eastAsiaTheme="minorHAnsi" w:hAnsi="PT Astra Serif" w:cs="PT Astra Serif"/>
                <w:szCs w:val="28"/>
                <w:lang w:eastAsia="en-US"/>
              </w:rPr>
              <w:t>спедированию, директор общества с ограниченной ответственностью</w:t>
            </w:r>
            <w:r w:rsidR="00F45D7C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«ТК «Алтай»</w:t>
            </w:r>
            <w:r w:rsidR="00B21614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(по согласованию);</w:t>
            </w:r>
          </w:p>
        </w:tc>
      </w:tr>
      <w:tr w:rsidR="00B21614" w:rsidRPr="008934EE" w:rsidTr="00F45D7C">
        <w:tc>
          <w:tcPr>
            <w:tcW w:w="2835" w:type="dxa"/>
          </w:tcPr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proofErr w:type="spellStart"/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Госьков</w:t>
            </w:r>
            <w:proofErr w:type="spellEnd"/>
          </w:p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Евгений Сергеевич</w:t>
            </w:r>
          </w:p>
        </w:tc>
        <w:tc>
          <w:tcPr>
            <w:tcW w:w="6663" w:type="dxa"/>
          </w:tcPr>
          <w:p w:rsidR="00B21614" w:rsidRPr="008934EE" w:rsidRDefault="005804AA" w:rsidP="00D0770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="00B21614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председатель Алтайского краевого отделения Общероссийской общественной организации малого </w:t>
            </w:r>
            <w:r w:rsidR="00E060A9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и среднего предпринимательства «</w:t>
            </w:r>
            <w:r w:rsidR="00D07705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ОПОРА РОССИИ» </w:t>
            </w:r>
            <w:r w:rsidR="00B21614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(по согласованию);</w:t>
            </w:r>
          </w:p>
        </w:tc>
      </w:tr>
      <w:tr w:rsidR="00E060A9" w:rsidRPr="008934EE" w:rsidTr="00F45D7C">
        <w:tc>
          <w:tcPr>
            <w:tcW w:w="2835" w:type="dxa"/>
          </w:tcPr>
          <w:p w:rsidR="00E060A9" w:rsidRPr="008934EE" w:rsidRDefault="00E060A9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Кротова</w:t>
            </w:r>
          </w:p>
          <w:p w:rsidR="00E060A9" w:rsidRPr="008934EE" w:rsidRDefault="00E060A9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Наталья Викторовна</w:t>
            </w:r>
          </w:p>
        </w:tc>
        <w:tc>
          <w:tcPr>
            <w:tcW w:w="6663" w:type="dxa"/>
          </w:tcPr>
          <w:p w:rsidR="00E060A9" w:rsidRPr="008934EE" w:rsidRDefault="005804AA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="00E060A9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председатель комитета по развитию предпринимательства, потребительскому рынку и</w:t>
            </w:r>
            <w:r w:rsidR="009A5870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вопросам труда администрации города </w:t>
            </w:r>
            <w:r w:rsidR="00E060A9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Барнаула</w:t>
            </w:r>
            <w:r w:rsidR="009A5870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(по согласованию); </w:t>
            </w:r>
          </w:p>
        </w:tc>
      </w:tr>
      <w:tr w:rsidR="00B21614" w:rsidRPr="008934EE" w:rsidTr="00F45D7C">
        <w:tc>
          <w:tcPr>
            <w:tcW w:w="2835" w:type="dxa"/>
          </w:tcPr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Митрофанов</w:t>
            </w:r>
          </w:p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Павел Яковлевич</w:t>
            </w:r>
          </w:p>
        </w:tc>
        <w:tc>
          <w:tcPr>
            <w:tcW w:w="6663" w:type="dxa"/>
          </w:tcPr>
          <w:p w:rsidR="00B21614" w:rsidRPr="008934EE" w:rsidRDefault="005804AA" w:rsidP="00EF178B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="00EF178B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депутат Алтайского краевого Законодательного Собрания, </w:t>
            </w:r>
            <w:r w:rsidR="00B21614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член постоянного комитета по промышленности, предпринимательству и туризму;</w:t>
            </w:r>
          </w:p>
        </w:tc>
      </w:tr>
      <w:tr w:rsidR="00B21614" w:rsidRPr="008934EE" w:rsidTr="00F45D7C">
        <w:tc>
          <w:tcPr>
            <w:tcW w:w="2835" w:type="dxa"/>
          </w:tcPr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lastRenderedPageBreak/>
              <w:t>Нестеров</w:t>
            </w:r>
          </w:p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Павел Аркадьевич</w:t>
            </w:r>
          </w:p>
        </w:tc>
        <w:tc>
          <w:tcPr>
            <w:tcW w:w="6663" w:type="dxa"/>
          </w:tcPr>
          <w:p w:rsidR="00B21614" w:rsidRPr="008934EE" w:rsidRDefault="005804AA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bookmarkStart w:id="0" w:name="_GoBack"/>
            <w:r w:rsidR="00B21614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председатель Общес</w:t>
            </w:r>
            <w:r w:rsidR="00EF178B">
              <w:rPr>
                <w:rFonts w:ascii="PT Astra Serif" w:eastAsiaTheme="minorHAnsi" w:hAnsi="PT Astra Serif" w:cs="PT Astra Serif"/>
                <w:szCs w:val="28"/>
                <w:lang w:eastAsia="en-US"/>
              </w:rPr>
              <w:t>твенной организации Региональная ассоциация</w:t>
            </w:r>
            <w:r w:rsidR="00B21614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пр</w:t>
            </w:r>
            <w:r w:rsidR="00E060A9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едпринимател</w:t>
            </w:r>
            <w:r w:rsidR="00D07705">
              <w:rPr>
                <w:rFonts w:ascii="PT Astra Serif" w:eastAsiaTheme="minorHAnsi" w:hAnsi="PT Astra Serif" w:cs="PT Astra Serif"/>
                <w:szCs w:val="28"/>
                <w:lang w:eastAsia="en-US"/>
              </w:rPr>
              <w:t>ей Алтайского края «</w:t>
            </w:r>
            <w:proofErr w:type="spellStart"/>
            <w:r w:rsidR="00D07705">
              <w:rPr>
                <w:rFonts w:ascii="PT Astra Serif" w:eastAsiaTheme="minorHAnsi" w:hAnsi="PT Astra Serif" w:cs="PT Astra Serif"/>
                <w:szCs w:val="28"/>
                <w:lang w:eastAsia="en-US"/>
              </w:rPr>
              <w:t>За</w:t>
            </w:r>
            <w:r w:rsidR="00E060A9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ДЕЛО</w:t>
            </w:r>
            <w:proofErr w:type="spellEnd"/>
            <w:r w:rsidR="00E060A9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!»</w:t>
            </w:r>
            <w:bookmarkEnd w:id="0"/>
            <w:r w:rsidR="00B21614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(по согласованию);</w:t>
            </w:r>
          </w:p>
        </w:tc>
      </w:tr>
      <w:tr w:rsidR="00B21614" w:rsidRPr="008934EE" w:rsidTr="00F45D7C">
        <w:tc>
          <w:tcPr>
            <w:tcW w:w="2835" w:type="dxa"/>
          </w:tcPr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Осипов</w:t>
            </w:r>
          </w:p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Андрей Геннадьевич</w:t>
            </w:r>
          </w:p>
        </w:tc>
        <w:tc>
          <w:tcPr>
            <w:tcW w:w="6663" w:type="dxa"/>
          </w:tcPr>
          <w:p w:rsidR="00B21614" w:rsidRPr="008934EE" w:rsidRDefault="005804AA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="00F45D7C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У</w:t>
            </w:r>
            <w:r w:rsidR="00B21614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полномоченный по защите прав предпринимателей в Алтайском крае (по согласованию);</w:t>
            </w:r>
          </w:p>
        </w:tc>
      </w:tr>
      <w:tr w:rsidR="00E060A9" w:rsidRPr="008934EE" w:rsidTr="00F45D7C">
        <w:tc>
          <w:tcPr>
            <w:tcW w:w="2835" w:type="dxa"/>
          </w:tcPr>
          <w:p w:rsidR="00E060A9" w:rsidRPr="008934EE" w:rsidRDefault="00E060A9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proofErr w:type="spellStart"/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Слободчиков</w:t>
            </w:r>
            <w:proofErr w:type="spellEnd"/>
          </w:p>
          <w:p w:rsidR="00E060A9" w:rsidRPr="008934EE" w:rsidRDefault="00E060A9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Антон Валерьевич</w:t>
            </w:r>
          </w:p>
        </w:tc>
        <w:tc>
          <w:tcPr>
            <w:tcW w:w="6663" w:type="dxa"/>
          </w:tcPr>
          <w:p w:rsidR="00E060A9" w:rsidRPr="008934EE" w:rsidRDefault="005804AA" w:rsidP="00E060A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="00E060A9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начальник управления Алтайского края по развитию предпринимательства и рыночной инфраструктуры (по согласованию);</w:t>
            </w:r>
          </w:p>
        </w:tc>
      </w:tr>
      <w:tr w:rsidR="00B21614" w:rsidRPr="008934EE" w:rsidTr="00F45D7C">
        <w:tc>
          <w:tcPr>
            <w:tcW w:w="2835" w:type="dxa"/>
          </w:tcPr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Солнцева</w:t>
            </w:r>
          </w:p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Ирина Валентиновна</w:t>
            </w:r>
          </w:p>
        </w:tc>
        <w:tc>
          <w:tcPr>
            <w:tcW w:w="6663" w:type="dxa"/>
          </w:tcPr>
          <w:p w:rsidR="00B21614" w:rsidRPr="008934EE" w:rsidRDefault="005804AA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="00B21614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председатель постоянного комитета Алтайского краевого Законодательного Собрания по социальной защите и занятости населения;</w:t>
            </w:r>
          </w:p>
        </w:tc>
      </w:tr>
      <w:tr w:rsidR="00B21614" w:rsidRPr="008934EE" w:rsidTr="00F45D7C">
        <w:tc>
          <w:tcPr>
            <w:tcW w:w="2835" w:type="dxa"/>
          </w:tcPr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Фриц</w:t>
            </w:r>
          </w:p>
          <w:p w:rsidR="00B21614" w:rsidRPr="008934EE" w:rsidRDefault="00B21614" w:rsidP="00352C1E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Юрий Александрович</w:t>
            </w:r>
          </w:p>
        </w:tc>
        <w:tc>
          <w:tcPr>
            <w:tcW w:w="6663" w:type="dxa"/>
          </w:tcPr>
          <w:p w:rsidR="00B21614" w:rsidRPr="008934EE" w:rsidRDefault="005804AA" w:rsidP="00D07705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="00D07705">
              <w:rPr>
                <w:rFonts w:ascii="PT Astra Serif" w:eastAsiaTheme="minorHAnsi" w:hAnsi="PT Astra Serif" w:cs="PT Astra Serif"/>
                <w:szCs w:val="28"/>
                <w:lang w:eastAsia="en-US"/>
              </w:rPr>
              <w:t>председатель Правления Некоммерческого партнерства</w:t>
            </w:r>
            <w:r w:rsidR="00E060A9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«Ал</w:t>
            </w:r>
            <w:r w:rsidR="00D07705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тайский союз предпринимателей» </w:t>
            </w:r>
            <w:r w:rsidR="00B21614" w:rsidRPr="008934EE">
              <w:rPr>
                <w:rFonts w:ascii="PT Astra Serif" w:eastAsiaTheme="minorHAnsi" w:hAnsi="PT Astra Serif" w:cs="PT Astra Serif"/>
                <w:szCs w:val="28"/>
                <w:lang w:eastAsia="en-US"/>
              </w:rPr>
              <w:t>(по согласованию).</w:t>
            </w:r>
            <w:r w:rsidR="002819F5">
              <w:rPr>
                <w:rFonts w:ascii="PT Astra Serif" w:eastAsiaTheme="minorHAnsi" w:hAnsi="PT Astra Serif" w:cs="PT Astra Serif"/>
                <w:szCs w:val="28"/>
                <w:lang w:eastAsia="en-US"/>
              </w:rPr>
              <w:t>».</w:t>
            </w:r>
          </w:p>
        </w:tc>
      </w:tr>
    </w:tbl>
    <w:p w:rsidR="00867A63" w:rsidRPr="008934EE" w:rsidRDefault="00867A63" w:rsidP="00CA0F76">
      <w:pPr>
        <w:jc w:val="center"/>
        <w:rPr>
          <w:rFonts w:ascii="PT Astra Serif" w:hAnsi="PT Astra Serif" w:cs="PT Astra Serif"/>
          <w:sz w:val="27"/>
          <w:szCs w:val="27"/>
        </w:rPr>
      </w:pPr>
    </w:p>
    <w:p w:rsidR="00B21614" w:rsidRPr="008934EE" w:rsidRDefault="00B21614" w:rsidP="00CA0F76">
      <w:pPr>
        <w:jc w:val="center"/>
        <w:rPr>
          <w:rFonts w:ascii="PT Astra Serif" w:hAnsi="PT Astra Serif" w:cs="PT Astra Serif"/>
          <w:sz w:val="27"/>
          <w:szCs w:val="27"/>
        </w:rPr>
      </w:pPr>
    </w:p>
    <w:p w:rsidR="005779AA" w:rsidRPr="008934EE" w:rsidRDefault="005779AA">
      <w:pPr>
        <w:jc w:val="center"/>
        <w:rPr>
          <w:rFonts w:ascii="PT Astra Serif" w:hAnsi="PT Astra Serif" w:cs="PT Astra Serif"/>
          <w:sz w:val="27"/>
          <w:szCs w:val="27"/>
        </w:rPr>
      </w:pPr>
    </w:p>
    <w:tbl>
      <w:tblPr>
        <w:tblW w:w="1006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378"/>
        <w:gridCol w:w="3685"/>
      </w:tblGrid>
      <w:tr w:rsidR="005779AA" w:rsidRPr="008934EE">
        <w:trPr>
          <w:trHeight w:val="1011"/>
        </w:trPr>
        <w:tc>
          <w:tcPr>
            <w:tcW w:w="6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79AA" w:rsidRPr="008934EE" w:rsidRDefault="00A30CB6">
            <w:pPr>
              <w:pStyle w:val="afc"/>
              <w:tabs>
                <w:tab w:val="left" w:pos="0"/>
              </w:tabs>
              <w:ind w:left="-108" w:firstLine="108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8934EE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Председатель Алтайского краевого</w:t>
            </w:r>
          </w:p>
          <w:p w:rsidR="002819F5" w:rsidRDefault="00A30CB6">
            <w:pPr>
              <w:pStyle w:val="afc"/>
              <w:tabs>
                <w:tab w:val="left" w:pos="0"/>
              </w:tabs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8934EE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Законодательного Собрания </w:t>
            </w:r>
          </w:p>
          <w:p w:rsidR="005779AA" w:rsidRPr="002819F5" w:rsidRDefault="005779AA" w:rsidP="002819F5"/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79AA" w:rsidRPr="008934EE" w:rsidRDefault="005779AA">
            <w:pPr>
              <w:rPr>
                <w:rFonts w:ascii="PT Astra Serif" w:hAnsi="PT Astra Serif" w:cs="PT Astra Serif"/>
                <w:szCs w:val="28"/>
              </w:rPr>
            </w:pPr>
          </w:p>
          <w:p w:rsidR="005779AA" w:rsidRPr="008934EE" w:rsidRDefault="00A30CB6">
            <w:pPr>
              <w:ind w:right="209"/>
              <w:jc w:val="right"/>
              <w:rPr>
                <w:rFonts w:ascii="PT Astra Serif" w:hAnsi="PT Astra Serif" w:cs="PT Astra Serif"/>
                <w:szCs w:val="28"/>
              </w:rPr>
            </w:pPr>
            <w:r w:rsidRPr="008934EE">
              <w:rPr>
                <w:rFonts w:ascii="PT Astra Serif" w:eastAsia="PT Astra Serif" w:hAnsi="PT Astra Serif" w:cs="PT Astra Serif"/>
                <w:szCs w:val="28"/>
              </w:rPr>
              <w:t>А.А. Романенко</w:t>
            </w:r>
          </w:p>
        </w:tc>
      </w:tr>
    </w:tbl>
    <w:p w:rsidR="00CA0F76" w:rsidRPr="008934EE" w:rsidRDefault="00CA0F76" w:rsidP="00CA0F76">
      <w:pPr>
        <w:rPr>
          <w:rFonts w:ascii="PT Astra Serif" w:hAnsi="PT Astra Serif" w:cs="PT Astra Serif"/>
          <w:szCs w:val="28"/>
        </w:rPr>
      </w:pPr>
    </w:p>
    <w:p w:rsidR="00CA0F76" w:rsidRPr="008934EE" w:rsidRDefault="00CA0F76" w:rsidP="00CA0F76">
      <w:pPr>
        <w:rPr>
          <w:rFonts w:ascii="PT Astra Serif" w:hAnsi="PT Astra Serif" w:cs="PT Astra Serif"/>
          <w:szCs w:val="28"/>
        </w:rPr>
      </w:pPr>
    </w:p>
    <w:p w:rsidR="005779AA" w:rsidRPr="008934EE" w:rsidRDefault="005779AA" w:rsidP="00CA0F76">
      <w:pPr>
        <w:rPr>
          <w:rFonts w:ascii="PT Astra Serif" w:hAnsi="PT Astra Serif" w:cs="PT Astra Serif"/>
          <w:szCs w:val="28"/>
        </w:rPr>
      </w:pPr>
    </w:p>
    <w:sectPr w:rsidR="005779AA" w:rsidRPr="008934EE" w:rsidSect="002612F2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A5C" w:rsidRDefault="002B5A5C">
      <w:r>
        <w:separator/>
      </w:r>
    </w:p>
  </w:endnote>
  <w:endnote w:type="continuationSeparator" w:id="0">
    <w:p w:rsidR="002B5A5C" w:rsidRDefault="002B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A5C" w:rsidRDefault="002B5A5C">
      <w:r>
        <w:separator/>
      </w:r>
    </w:p>
  </w:footnote>
  <w:footnote w:type="continuationSeparator" w:id="0">
    <w:p w:rsidR="002B5A5C" w:rsidRDefault="002B5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41483"/>
      <w:docPartObj>
        <w:docPartGallery w:val="Page Numbers (Top of Page)"/>
        <w:docPartUnique/>
      </w:docPartObj>
    </w:sdtPr>
    <w:sdtEndPr/>
    <w:sdtContent>
      <w:p w:rsidR="005779AA" w:rsidRDefault="00A30CB6">
        <w:pPr>
          <w:pStyle w:val="af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740747">
          <w:rPr>
            <w:noProof/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9AA" w:rsidRDefault="00A30CB6">
    <w:pPr>
      <w:spacing w:line="480" w:lineRule="auto"/>
      <w:jc w:val="center"/>
      <w:rPr>
        <w:sz w:val="26"/>
        <w:szCs w:val="26"/>
      </w:rPr>
    </w:pPr>
    <w:r>
      <w:rPr>
        <w:noProof/>
      </w:rPr>
      <mc:AlternateContent>
        <mc:Choice Requires="wpg">
          <w:drawing>
            <wp:inline distT="0" distB="0" distL="0" distR="0">
              <wp:extent cx="723900" cy="723900"/>
              <wp:effectExtent l="0" t="0" r="0" b="0"/>
              <wp:docPr id="1" name="Рисунок 15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5779AA" w:rsidRDefault="00A30CB6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eastAsia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:rsidR="005779AA" w:rsidRDefault="00A30CB6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eastAsia="PT Astra Serif" w:hAnsi="PT Astra Serif" w:cs="PT Astra Serif"/>
        <w:b/>
        <w:spacing w:val="80"/>
        <w:sz w:val="36"/>
        <w:szCs w:val="36"/>
      </w:rPr>
      <w:t>ПОСТАНОВЛЕНИЕ</w:t>
    </w:r>
  </w:p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5779AA">
      <w:tc>
        <w:tcPr>
          <w:tcW w:w="2551" w:type="dxa"/>
          <w:tcBorders>
            <w:bottom w:val="single" w:sz="4" w:space="0" w:color="auto"/>
          </w:tcBorders>
        </w:tcPr>
        <w:p w:rsidR="005779AA" w:rsidRDefault="005779AA">
          <w:pPr>
            <w:rPr>
              <w:rFonts w:ascii="PT Astra Serif" w:hAnsi="PT Astra Serif" w:cs="PT Astra Serif"/>
            </w:rPr>
          </w:pPr>
        </w:p>
      </w:tc>
      <w:tc>
        <w:tcPr>
          <w:tcW w:w="3969" w:type="dxa"/>
        </w:tcPr>
        <w:p w:rsidR="005779AA" w:rsidRDefault="005779AA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:rsidR="005779AA" w:rsidRDefault="00A30CB6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eastAsia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5779AA" w:rsidRDefault="005779AA" w:rsidP="007913B4">
          <w:pPr>
            <w:rPr>
              <w:rFonts w:ascii="PT Astra Serif" w:hAnsi="PT Astra Serif" w:cs="PT Astra Serif"/>
            </w:rPr>
          </w:pPr>
        </w:p>
      </w:tc>
    </w:tr>
  </w:tbl>
  <w:p w:rsidR="005779AA" w:rsidRDefault="00A30CB6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eastAsia="PT Astra Serif" w:hAnsi="PT Astra Serif" w:cs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43481"/>
    <w:multiLevelType w:val="hybridMultilevel"/>
    <w:tmpl w:val="045223E6"/>
    <w:lvl w:ilvl="0" w:tplc="B8FC2F9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3C1EB38C">
      <w:start w:val="1"/>
      <w:numFmt w:val="lowerLetter"/>
      <w:lvlText w:val="%2."/>
      <w:lvlJc w:val="left"/>
      <w:pPr>
        <w:ind w:left="1789" w:hanging="360"/>
      </w:pPr>
    </w:lvl>
    <w:lvl w:ilvl="2" w:tplc="7506E432">
      <w:start w:val="1"/>
      <w:numFmt w:val="lowerRoman"/>
      <w:lvlText w:val="%3."/>
      <w:lvlJc w:val="right"/>
      <w:pPr>
        <w:ind w:left="2509" w:hanging="180"/>
      </w:pPr>
    </w:lvl>
    <w:lvl w:ilvl="3" w:tplc="05F02894">
      <w:start w:val="1"/>
      <w:numFmt w:val="decimal"/>
      <w:lvlText w:val="%4."/>
      <w:lvlJc w:val="left"/>
      <w:pPr>
        <w:ind w:left="3229" w:hanging="360"/>
      </w:pPr>
    </w:lvl>
    <w:lvl w:ilvl="4" w:tplc="3C808F70">
      <w:start w:val="1"/>
      <w:numFmt w:val="lowerLetter"/>
      <w:lvlText w:val="%5."/>
      <w:lvlJc w:val="left"/>
      <w:pPr>
        <w:ind w:left="3949" w:hanging="360"/>
      </w:pPr>
    </w:lvl>
    <w:lvl w:ilvl="5" w:tplc="60C4B922">
      <w:start w:val="1"/>
      <w:numFmt w:val="lowerRoman"/>
      <w:lvlText w:val="%6."/>
      <w:lvlJc w:val="right"/>
      <w:pPr>
        <w:ind w:left="4669" w:hanging="180"/>
      </w:pPr>
    </w:lvl>
    <w:lvl w:ilvl="6" w:tplc="D5CEC604">
      <w:start w:val="1"/>
      <w:numFmt w:val="decimal"/>
      <w:lvlText w:val="%7."/>
      <w:lvlJc w:val="left"/>
      <w:pPr>
        <w:ind w:left="5389" w:hanging="360"/>
      </w:pPr>
    </w:lvl>
    <w:lvl w:ilvl="7" w:tplc="37E6D1A2">
      <w:start w:val="1"/>
      <w:numFmt w:val="lowerLetter"/>
      <w:lvlText w:val="%8."/>
      <w:lvlJc w:val="left"/>
      <w:pPr>
        <w:ind w:left="6109" w:hanging="360"/>
      </w:pPr>
    </w:lvl>
    <w:lvl w:ilvl="8" w:tplc="E506C9D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D56E8C"/>
    <w:multiLevelType w:val="hybridMultilevel"/>
    <w:tmpl w:val="9A483820"/>
    <w:lvl w:ilvl="0" w:tplc="9E6E774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5D3E900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892EE6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A847A6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78CD73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AFC702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120E0D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034AE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782211D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2362218A"/>
    <w:multiLevelType w:val="hybridMultilevel"/>
    <w:tmpl w:val="E3B68100"/>
    <w:lvl w:ilvl="0" w:tplc="59BCFD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48A681C">
      <w:start w:val="1"/>
      <w:numFmt w:val="lowerLetter"/>
      <w:lvlText w:val="%2."/>
      <w:lvlJc w:val="left"/>
      <w:pPr>
        <w:ind w:left="1789" w:hanging="360"/>
      </w:pPr>
    </w:lvl>
    <w:lvl w:ilvl="2" w:tplc="8960D25A">
      <w:start w:val="1"/>
      <w:numFmt w:val="lowerRoman"/>
      <w:lvlText w:val="%3."/>
      <w:lvlJc w:val="right"/>
      <w:pPr>
        <w:ind w:left="2509" w:hanging="180"/>
      </w:pPr>
    </w:lvl>
    <w:lvl w:ilvl="3" w:tplc="7ADCD476">
      <w:start w:val="1"/>
      <w:numFmt w:val="decimal"/>
      <w:lvlText w:val="%4."/>
      <w:lvlJc w:val="left"/>
      <w:pPr>
        <w:ind w:left="3229" w:hanging="360"/>
      </w:pPr>
    </w:lvl>
    <w:lvl w:ilvl="4" w:tplc="5682430C">
      <w:start w:val="1"/>
      <w:numFmt w:val="lowerLetter"/>
      <w:lvlText w:val="%5."/>
      <w:lvlJc w:val="left"/>
      <w:pPr>
        <w:ind w:left="3949" w:hanging="360"/>
      </w:pPr>
    </w:lvl>
    <w:lvl w:ilvl="5" w:tplc="8D2E9B6E">
      <w:start w:val="1"/>
      <w:numFmt w:val="lowerRoman"/>
      <w:lvlText w:val="%6."/>
      <w:lvlJc w:val="right"/>
      <w:pPr>
        <w:ind w:left="4669" w:hanging="180"/>
      </w:pPr>
    </w:lvl>
    <w:lvl w:ilvl="6" w:tplc="3D7E91C2">
      <w:start w:val="1"/>
      <w:numFmt w:val="decimal"/>
      <w:lvlText w:val="%7."/>
      <w:lvlJc w:val="left"/>
      <w:pPr>
        <w:ind w:left="5389" w:hanging="360"/>
      </w:pPr>
    </w:lvl>
    <w:lvl w:ilvl="7" w:tplc="365E1E1A">
      <w:start w:val="1"/>
      <w:numFmt w:val="lowerLetter"/>
      <w:lvlText w:val="%8."/>
      <w:lvlJc w:val="left"/>
      <w:pPr>
        <w:ind w:left="6109" w:hanging="360"/>
      </w:pPr>
    </w:lvl>
    <w:lvl w:ilvl="8" w:tplc="0C76627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AA"/>
    <w:rsid w:val="00196BE0"/>
    <w:rsid w:val="001A6981"/>
    <w:rsid w:val="002612F2"/>
    <w:rsid w:val="002819F5"/>
    <w:rsid w:val="002A5CFC"/>
    <w:rsid w:val="002B5A5C"/>
    <w:rsid w:val="003619DB"/>
    <w:rsid w:val="003E331C"/>
    <w:rsid w:val="00405C00"/>
    <w:rsid w:val="004E2BD8"/>
    <w:rsid w:val="00502323"/>
    <w:rsid w:val="00525709"/>
    <w:rsid w:val="005779AA"/>
    <w:rsid w:val="005804AA"/>
    <w:rsid w:val="00625D14"/>
    <w:rsid w:val="00740747"/>
    <w:rsid w:val="007913B4"/>
    <w:rsid w:val="00812A52"/>
    <w:rsid w:val="00867A63"/>
    <w:rsid w:val="008934EE"/>
    <w:rsid w:val="008A0AF4"/>
    <w:rsid w:val="00934F78"/>
    <w:rsid w:val="009478ED"/>
    <w:rsid w:val="009A5870"/>
    <w:rsid w:val="00A30CB6"/>
    <w:rsid w:val="00AB2BC1"/>
    <w:rsid w:val="00B21614"/>
    <w:rsid w:val="00CA0F76"/>
    <w:rsid w:val="00D07705"/>
    <w:rsid w:val="00E060A9"/>
    <w:rsid w:val="00EF178B"/>
    <w:rsid w:val="00F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09517-77D6-45A6-BFBF-B68AAEC5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F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afb">
    <w:name w:val="Прижатый влево"/>
    <w:basedOn w:val="a"/>
    <w:next w:val="a"/>
    <w:rPr>
      <w:rFonts w:ascii="Arial" w:hAnsi="Arial" w:cs="Arial"/>
      <w:sz w:val="20"/>
    </w:rPr>
  </w:style>
  <w:style w:type="paragraph" w:customStyle="1" w:styleId="afc">
    <w:name w:val="Текст (лев. подпись)"/>
    <w:basedOn w:val="a"/>
    <w:next w:val="a"/>
    <w:pPr>
      <w:widowControl w:val="0"/>
    </w:pPr>
    <w:rPr>
      <w:rFonts w:ascii="Arial" w:hAnsi="Arial"/>
      <w:sz w:val="20"/>
    </w:rPr>
  </w:style>
  <w:style w:type="paragraph" w:customStyle="1" w:styleId="afd">
    <w:name w:val="Текст (прав. подпись)"/>
    <w:basedOn w:val="a"/>
    <w:next w:val="a"/>
    <w:pPr>
      <w:widowControl w:val="0"/>
      <w:jc w:val="right"/>
    </w:pPr>
    <w:rPr>
      <w:rFonts w:ascii="Arial" w:hAnsi="Arial"/>
      <w:sz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ff1">
    <w:name w:val="ff1"/>
    <w:basedOn w:val="a0"/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9475-2DDF-4379-AB12-3F2C9EAC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Анжела Николаевна Абазовская</cp:lastModifiedBy>
  <cp:revision>33</cp:revision>
  <cp:lastPrinted>2024-08-12T05:45:00Z</cp:lastPrinted>
  <dcterms:created xsi:type="dcterms:W3CDTF">2022-01-13T09:14:00Z</dcterms:created>
  <dcterms:modified xsi:type="dcterms:W3CDTF">2024-08-12T05:49:00Z</dcterms:modified>
</cp:coreProperties>
</file>